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27C" w:rsidRDefault="0065227C"/>
    <w:p w:rsidR="0065227C" w:rsidRDefault="006522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Bestek</w:t>
            </w:r>
            <w:r>
              <w:rPr>
                <w:i/>
                <w:sz w:val="32"/>
                <w:szCs w:val="32"/>
              </w:rPr>
              <w:t xml:space="preserve"> – 20230106-42005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21487">
              <w:rPr>
                <w:b/>
                <w:sz w:val="40"/>
                <w:szCs w:val="40"/>
              </w:rPr>
              <w:t>Europese Aanbesteding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  <w:r w:rsidRPr="00321487">
              <w:rPr>
                <w:b/>
                <w:i/>
              </w:rPr>
              <w:t>Uitgebreide Gevaren Verzekeringen voor de Gemeente Hellendoorn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65227C" w:rsidRDefault="0065227C" w:rsidP="00C5646F">
            <w:pPr>
              <w:spacing w:after="0" w:line="240" w:lineRule="auto"/>
            </w:pPr>
            <w:r w:rsidRPr="0065227C">
              <w:rPr>
                <w:sz w:val="40"/>
                <w:szCs w:val="40"/>
              </w:rPr>
              <w:t xml:space="preserve">Bijlage </w:t>
            </w:r>
            <w:r w:rsidR="00BB302C">
              <w:rPr>
                <w:sz w:val="40"/>
                <w:szCs w:val="40"/>
              </w:rPr>
              <w:t>D</w:t>
            </w:r>
            <w:bookmarkStart w:id="0" w:name="_GoBack"/>
            <w:bookmarkEnd w:id="0"/>
            <w:r w:rsidRPr="0065227C">
              <w:rPr>
                <w:sz w:val="40"/>
                <w:szCs w:val="40"/>
              </w:rPr>
              <w:t xml:space="preserve"> </w:t>
            </w:r>
            <w:r w:rsidR="006D4C9C">
              <w:rPr>
                <w:sz w:val="40"/>
                <w:szCs w:val="40"/>
              </w:rPr>
              <w:t>–</w:t>
            </w:r>
            <w:r w:rsidRPr="0065227C">
              <w:rPr>
                <w:sz w:val="40"/>
                <w:szCs w:val="40"/>
              </w:rPr>
              <w:t xml:space="preserve"> </w:t>
            </w:r>
            <w:r w:rsidR="006D4C9C">
              <w:rPr>
                <w:sz w:val="40"/>
                <w:szCs w:val="40"/>
              </w:rPr>
              <w:t xml:space="preserve">Standaardformulier </w:t>
            </w:r>
            <w:r w:rsidR="00BB302C">
              <w:rPr>
                <w:sz w:val="40"/>
                <w:szCs w:val="40"/>
              </w:rPr>
              <w:t>Kwaliteit</w:t>
            </w: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  <w:r>
              <w:t xml:space="preserve">Rotterdam, 4 Januari 2023 </w:t>
            </w:r>
          </w:p>
        </w:tc>
      </w:tr>
    </w:tbl>
    <w:p w:rsidR="0065227C" w:rsidRDefault="0065227C"/>
    <w:p w:rsidR="0065227C" w:rsidRDefault="0065227C">
      <w:pPr>
        <w:spacing w:after="160" w:line="259" w:lineRule="auto"/>
      </w:pPr>
      <w:r>
        <w:br w:type="page"/>
      </w:r>
    </w:p>
    <w:p w:rsidR="0065227C" w:rsidRDefault="0065227C"/>
    <w:p w:rsidR="0065227C" w:rsidRDefault="0065227C"/>
    <w:p w:rsidR="00BB302C" w:rsidRPr="0019790B" w:rsidRDefault="00BB302C" w:rsidP="00BB302C">
      <w:pPr>
        <w:outlineLvl w:val="0"/>
        <w:rPr>
          <w:rFonts w:ascii="Arial" w:hAnsi="Arial" w:cs="Arial"/>
          <w:b/>
          <w:sz w:val="36"/>
          <w:szCs w:val="36"/>
        </w:rPr>
      </w:pPr>
      <w:r w:rsidRPr="0019790B">
        <w:rPr>
          <w:rFonts w:ascii="Arial" w:hAnsi="Arial" w:cs="Arial"/>
          <w:b/>
          <w:sz w:val="36"/>
          <w:szCs w:val="36"/>
        </w:rPr>
        <w:t>Bijlage D: Standaardformulier Kwaliteit</w:t>
      </w:r>
    </w:p>
    <w:p w:rsidR="00BB302C" w:rsidRPr="00431996" w:rsidRDefault="00BB302C" w:rsidP="00BB302C">
      <w:pPr>
        <w:pStyle w:val="Default"/>
        <w:outlineLvl w:val="0"/>
        <w:rPr>
          <w:rFonts w:ascii="Arial" w:hAnsi="Arial" w:cs="Arial"/>
          <w:sz w:val="20"/>
          <w:szCs w:val="20"/>
        </w:rPr>
      </w:pPr>
      <w:r w:rsidRPr="00431996">
        <w:rPr>
          <w:rFonts w:ascii="Arial" w:hAnsi="Arial" w:cs="Arial"/>
          <w:sz w:val="20"/>
          <w:szCs w:val="20"/>
        </w:rPr>
        <w:t xml:space="preserve">Acceptatie: </w:t>
      </w:r>
      <w:r>
        <w:rPr>
          <w:rFonts w:ascii="Arial" w:hAnsi="Arial" w:cs="Arial"/>
          <w:sz w:val="20"/>
          <w:szCs w:val="20"/>
        </w:rPr>
        <w:t>Inschrijver</w:t>
      </w:r>
      <w:r w:rsidRPr="00431996">
        <w:rPr>
          <w:rFonts w:ascii="Arial" w:hAnsi="Arial" w:cs="Arial"/>
          <w:sz w:val="20"/>
          <w:szCs w:val="20"/>
        </w:rPr>
        <w:t xml:space="preserve"> dient de te volgen procedure op het gebied van acceptatie te omschrijven.</w:t>
      </w:r>
    </w:p>
    <w:p w:rsidR="00BB302C" w:rsidRPr="00431996" w:rsidRDefault="00BB302C" w:rsidP="00BB302C">
      <w:pPr>
        <w:pStyle w:val="Default"/>
        <w:rPr>
          <w:rFonts w:ascii="Arial" w:hAnsi="Arial" w:cs="Arial"/>
          <w:sz w:val="20"/>
          <w:szCs w:val="20"/>
        </w:rPr>
      </w:pPr>
    </w:p>
    <w:p w:rsidR="00BB302C" w:rsidRPr="00431996" w:rsidRDefault="00BB302C" w:rsidP="00BB302C">
      <w:pPr>
        <w:pStyle w:val="Default"/>
        <w:rPr>
          <w:rFonts w:ascii="Arial" w:hAnsi="Arial" w:cs="Arial"/>
          <w:sz w:val="20"/>
          <w:szCs w:val="20"/>
        </w:rPr>
      </w:pPr>
      <w:r w:rsidRPr="00431996">
        <w:rPr>
          <w:rFonts w:ascii="Arial" w:hAnsi="Arial" w:cs="Arial"/>
          <w:sz w:val="20"/>
          <w:szCs w:val="20"/>
        </w:rPr>
        <w:t xml:space="preserve">Schadebehandeling: </w:t>
      </w:r>
      <w:r>
        <w:rPr>
          <w:rFonts w:ascii="Arial" w:hAnsi="Arial" w:cs="Arial"/>
          <w:sz w:val="20"/>
          <w:szCs w:val="20"/>
        </w:rPr>
        <w:t>Inschrijver</w:t>
      </w:r>
      <w:r w:rsidRPr="00431996">
        <w:rPr>
          <w:rFonts w:ascii="Arial" w:hAnsi="Arial" w:cs="Arial"/>
          <w:sz w:val="20"/>
          <w:szCs w:val="20"/>
        </w:rPr>
        <w:t xml:space="preserve"> dient de te volgen procedure op het gebied van schadebehandeling te omschrijven.</w:t>
      </w:r>
    </w:p>
    <w:p w:rsidR="00BB302C" w:rsidRPr="00431996" w:rsidRDefault="00BB302C" w:rsidP="00BB302C">
      <w:pPr>
        <w:pStyle w:val="Default"/>
        <w:rPr>
          <w:rFonts w:ascii="Arial" w:hAnsi="Arial" w:cs="Arial"/>
          <w:sz w:val="20"/>
          <w:szCs w:val="20"/>
        </w:rPr>
      </w:pPr>
    </w:p>
    <w:p w:rsidR="00BB302C" w:rsidRPr="00431996" w:rsidRDefault="00BB302C" w:rsidP="00BB302C">
      <w:pPr>
        <w:pStyle w:val="Default"/>
        <w:outlineLvl w:val="0"/>
        <w:rPr>
          <w:rFonts w:ascii="Arial" w:hAnsi="Arial" w:cs="Arial"/>
          <w:sz w:val="20"/>
          <w:szCs w:val="20"/>
        </w:rPr>
      </w:pPr>
      <w:r w:rsidRPr="00431996">
        <w:rPr>
          <w:rFonts w:ascii="Arial" w:hAnsi="Arial" w:cs="Arial"/>
          <w:sz w:val="20"/>
          <w:szCs w:val="20"/>
        </w:rPr>
        <w:t xml:space="preserve">Klachtenbehandeling: </w:t>
      </w:r>
      <w:r>
        <w:rPr>
          <w:rFonts w:ascii="Arial" w:hAnsi="Arial" w:cs="Arial"/>
          <w:sz w:val="20"/>
          <w:szCs w:val="20"/>
        </w:rPr>
        <w:t>Inschrijver</w:t>
      </w:r>
      <w:r w:rsidRPr="00431996">
        <w:rPr>
          <w:rFonts w:ascii="Arial" w:hAnsi="Arial" w:cs="Arial"/>
          <w:sz w:val="20"/>
          <w:szCs w:val="20"/>
        </w:rPr>
        <w:t xml:space="preserve"> dient de klachtenprocedure toe te voegen</w:t>
      </w:r>
    </w:p>
    <w:p w:rsidR="00BB302C" w:rsidRPr="00431996" w:rsidRDefault="00BB302C" w:rsidP="00BB302C">
      <w:pPr>
        <w:pStyle w:val="Default"/>
        <w:rPr>
          <w:rFonts w:ascii="Arial" w:hAnsi="Arial" w:cs="Arial"/>
          <w:sz w:val="20"/>
          <w:szCs w:val="20"/>
        </w:rPr>
      </w:pPr>
    </w:p>
    <w:p w:rsidR="00BB302C" w:rsidRPr="00431996" w:rsidRDefault="00BB302C" w:rsidP="00BB302C">
      <w:pPr>
        <w:pStyle w:val="Default"/>
        <w:outlineLvl w:val="0"/>
        <w:rPr>
          <w:rFonts w:ascii="Arial" w:hAnsi="Arial" w:cs="Arial"/>
          <w:sz w:val="20"/>
          <w:szCs w:val="20"/>
        </w:rPr>
      </w:pPr>
      <w:r w:rsidRPr="00431996">
        <w:rPr>
          <w:rFonts w:ascii="Arial" w:hAnsi="Arial" w:cs="Arial"/>
          <w:sz w:val="20"/>
          <w:szCs w:val="20"/>
        </w:rPr>
        <w:t>Rating: Welke rating is aan verzekeraar verleend en door welk rating-agency is deze rating verstrekt?</w:t>
      </w:r>
    </w:p>
    <w:p w:rsidR="00BB302C" w:rsidRPr="00431996" w:rsidRDefault="00BB302C" w:rsidP="00BB302C">
      <w:pPr>
        <w:pStyle w:val="Default"/>
        <w:rPr>
          <w:rFonts w:ascii="Arial" w:hAnsi="Arial" w:cs="Arial"/>
          <w:sz w:val="20"/>
          <w:szCs w:val="20"/>
        </w:rPr>
      </w:pPr>
    </w:p>
    <w:p w:rsidR="00BB302C" w:rsidRPr="00431996" w:rsidRDefault="00BB302C" w:rsidP="00BB302C">
      <w:pPr>
        <w:pStyle w:val="Defaul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E-ABS: Heeft verzekeraar de mogelijkheid om schades te behandelen via het E-ABS-systeem?</w:t>
      </w:r>
    </w:p>
    <w:p w:rsidR="00BB302C" w:rsidRPr="007B3E1A" w:rsidRDefault="00BB302C" w:rsidP="00BB302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2"/>
      </w:tblGrid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9C3">
              <w:rPr>
                <w:rFonts w:ascii="Arial" w:hAnsi="Arial" w:cs="Arial"/>
                <w:b/>
                <w:sz w:val="20"/>
                <w:szCs w:val="20"/>
              </w:rPr>
              <w:t xml:space="preserve">Welke procedure volgt Inschrijver op het gebied van acceptatie? </w:t>
            </w:r>
          </w:p>
        </w:tc>
      </w:tr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B302C" w:rsidRPr="007B3E1A" w:rsidRDefault="00BB302C" w:rsidP="00BB302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2"/>
      </w:tblGrid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9C3">
              <w:rPr>
                <w:rFonts w:ascii="Arial" w:hAnsi="Arial" w:cs="Arial"/>
                <w:b/>
                <w:sz w:val="20"/>
                <w:szCs w:val="20"/>
              </w:rPr>
              <w:t>Welke procedure volgt Inschrijver op het gebied van schadebehandeling?</w:t>
            </w:r>
          </w:p>
        </w:tc>
      </w:tr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B302C" w:rsidRPr="007B3E1A" w:rsidRDefault="00BB302C" w:rsidP="00BB302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2"/>
      </w:tblGrid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9C3">
              <w:rPr>
                <w:rFonts w:ascii="Arial" w:hAnsi="Arial" w:cs="Arial"/>
                <w:b/>
                <w:sz w:val="20"/>
                <w:szCs w:val="20"/>
              </w:rPr>
              <w:t>Welke procedure wordt gevolg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169C3">
              <w:rPr>
                <w:rFonts w:ascii="Arial" w:hAnsi="Arial" w:cs="Arial"/>
                <w:b/>
                <w:sz w:val="20"/>
                <w:szCs w:val="20"/>
              </w:rPr>
              <w:t xml:space="preserve"> bij klachten?  </w:t>
            </w:r>
          </w:p>
        </w:tc>
      </w:tr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B302C" w:rsidRPr="007B3E1A" w:rsidRDefault="00BB302C" w:rsidP="00BB302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2"/>
      </w:tblGrid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9C3">
              <w:rPr>
                <w:rFonts w:ascii="Arial" w:hAnsi="Arial" w:cs="Arial"/>
                <w:b/>
                <w:sz w:val="20"/>
                <w:szCs w:val="20"/>
              </w:rPr>
              <w:t xml:space="preserve">Welke rating is aan Inschrijver verleend en door welk agency is deze rating verstrekt? </w:t>
            </w:r>
          </w:p>
        </w:tc>
      </w:tr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B302C" w:rsidRDefault="00BB302C" w:rsidP="00BB302C">
      <w:pPr>
        <w:rPr>
          <w:rFonts w:ascii="Arial" w:hAnsi="Arial" w:cs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2"/>
      </w:tblGrid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9C3">
              <w:rPr>
                <w:rFonts w:ascii="Arial" w:hAnsi="Arial" w:cs="Arial"/>
                <w:b/>
                <w:sz w:val="20"/>
                <w:szCs w:val="20"/>
              </w:rPr>
              <w:t xml:space="preserve">Heeft Inschrijver de mogelijkheid om schades te behandelen via het E-ABS-systeem? </w:t>
            </w:r>
          </w:p>
        </w:tc>
      </w:tr>
      <w:tr w:rsidR="00BB302C" w:rsidTr="00C5646F">
        <w:tc>
          <w:tcPr>
            <w:tcW w:w="9212" w:type="dxa"/>
          </w:tcPr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302C" w:rsidRPr="00F169C3" w:rsidRDefault="00BB302C" w:rsidP="00C564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5227C" w:rsidRPr="0065227C" w:rsidRDefault="0065227C" w:rsidP="006D4C9C">
      <w:pPr>
        <w:rPr>
          <w:b/>
        </w:rPr>
      </w:pPr>
    </w:p>
    <w:sectPr w:rsidR="0065227C" w:rsidRPr="0065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C25A8"/>
    <w:multiLevelType w:val="multilevel"/>
    <w:tmpl w:val="9FE222FC"/>
    <w:lvl w:ilvl="0">
      <w:start w:val="1"/>
      <w:numFmt w:val="decimal"/>
      <w:pStyle w:val="AliBijlageNum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pStyle w:val="AliNormalNum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pStyle w:val="Heading1HoofdstukSectionHeadingsectionHeading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ea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Bullet1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Bullet2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Inhopg3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Inhopg3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</w:abstractNum>
  <w:abstractNum w:abstractNumId="1" w15:restartNumberingAfterBreak="0">
    <w:nsid w:val="6F2B2280"/>
    <w:multiLevelType w:val="hybridMultilevel"/>
    <w:tmpl w:val="D5081B28"/>
    <w:lvl w:ilvl="0" w:tplc="9E0CB06E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7C"/>
    <w:rsid w:val="0065227C"/>
    <w:rsid w:val="006D4C9C"/>
    <w:rsid w:val="00BB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B4C4"/>
  <w15:chartTrackingRefBased/>
  <w15:docId w15:val="{96047FD1-30AA-4BBE-B895-F1C3DFA7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5227C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9"/>
    <w:qFormat/>
    <w:rsid w:val="006522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6522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hopg3">
    <w:name w:val="toc 3"/>
    <w:basedOn w:val="Standaard"/>
    <w:next w:val="Standaard"/>
    <w:autoRedefine/>
    <w:uiPriority w:val="99"/>
    <w:rsid w:val="0065227C"/>
    <w:pPr>
      <w:numPr>
        <w:ilvl w:val="8"/>
        <w:numId w:val="1"/>
      </w:numPr>
      <w:spacing w:after="0" w:line="240" w:lineRule="auto"/>
      <w:ind w:left="480"/>
    </w:pPr>
    <w:rPr>
      <w:rFonts w:ascii="Arial" w:eastAsia="MS Mincho" w:hAnsi="Arial"/>
      <w:szCs w:val="24"/>
    </w:rPr>
  </w:style>
  <w:style w:type="paragraph" w:customStyle="1" w:styleId="Bullet1">
    <w:name w:val="Bullet 1"/>
    <w:basedOn w:val="Standaard"/>
    <w:uiPriority w:val="99"/>
    <w:rsid w:val="0065227C"/>
    <w:pPr>
      <w:numPr>
        <w:ilvl w:val="4"/>
        <w:numId w:val="1"/>
      </w:numPr>
      <w:tabs>
        <w:tab w:val="clear" w:pos="360"/>
        <w:tab w:val="num" w:pos="720"/>
      </w:tabs>
      <w:spacing w:after="0" w:line="240" w:lineRule="auto"/>
      <w:ind w:left="72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uiPriority w:val="99"/>
    <w:rsid w:val="0065227C"/>
    <w:pPr>
      <w:numPr>
        <w:ilvl w:val="5"/>
        <w:numId w:val="1"/>
      </w:numPr>
      <w:tabs>
        <w:tab w:val="clear" w:pos="360"/>
        <w:tab w:val="num" w:pos="2160"/>
      </w:tabs>
      <w:spacing w:after="0" w:line="240" w:lineRule="auto"/>
      <w:ind w:left="216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uiPriority w:val="99"/>
    <w:rsid w:val="0065227C"/>
    <w:pPr>
      <w:keepLines/>
      <w:numPr>
        <w:ilvl w:val="3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uiPriority w:val="99"/>
    <w:rsid w:val="0065227C"/>
    <w:pPr>
      <w:keepLines/>
      <w:numPr>
        <w:numId w:val="1"/>
      </w:numPr>
      <w:tabs>
        <w:tab w:val="left" w:pos="720"/>
      </w:tabs>
      <w:spacing w:before="260" w:after="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uiPriority w:val="99"/>
    <w:rsid w:val="0065227C"/>
    <w:pPr>
      <w:keepLines/>
      <w:numPr>
        <w:ilvl w:val="1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65227C"/>
    <w:pPr>
      <w:keepNext/>
      <w:keepLines/>
      <w:pageBreakBefore/>
      <w:numPr>
        <w:ilvl w:val="2"/>
        <w:numId w:val="1"/>
      </w:numPr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Opmaakprofiel2">
    <w:name w:val="Opmaakprofiel2"/>
    <w:uiPriority w:val="99"/>
    <w:rsid w:val="006D4C9C"/>
    <w:pPr>
      <w:spacing w:after="0" w:line="240" w:lineRule="auto"/>
    </w:pPr>
    <w:rPr>
      <w:rFonts w:ascii="Arial" w:eastAsia="Times New Roman" w:hAnsi="Arial" w:cs="Arial"/>
      <w:b/>
      <w:bCs/>
      <w:sz w:val="40"/>
      <w:szCs w:val="40"/>
    </w:rPr>
  </w:style>
  <w:style w:type="paragraph" w:customStyle="1" w:styleId="Default">
    <w:name w:val="Default"/>
    <w:uiPriority w:val="99"/>
    <w:rsid w:val="00BB302C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Havelaar en van Stolk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Zwiep</dc:creator>
  <cp:keywords/>
  <dc:description/>
  <cp:lastModifiedBy>Bart Zwiep</cp:lastModifiedBy>
  <cp:revision>2</cp:revision>
  <dcterms:created xsi:type="dcterms:W3CDTF">2023-01-05T08:46:00Z</dcterms:created>
  <dcterms:modified xsi:type="dcterms:W3CDTF">2023-01-05T08:46:00Z</dcterms:modified>
</cp:coreProperties>
</file>